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F4" w:rsidRDefault="00F643F1" w:rsidP="00A226F4">
      <w:pPr>
        <w:spacing w:line="600" w:lineRule="exact"/>
        <w:ind w:firstLineChars="200" w:firstLine="720"/>
        <w:jc w:val="center"/>
        <w:rPr>
          <w:rFonts w:ascii="仿宋" w:eastAsia="仿宋" w:hAnsi="仿宋"/>
          <w:sz w:val="36"/>
          <w:szCs w:val="36"/>
        </w:rPr>
      </w:pPr>
      <w:r w:rsidRPr="00A226F4">
        <w:rPr>
          <w:rFonts w:ascii="仿宋" w:eastAsia="仿宋" w:hAnsi="仿宋" w:hint="eastAsia"/>
          <w:sz w:val="36"/>
          <w:szCs w:val="36"/>
        </w:rPr>
        <w:t>尚正基金管理有限公司</w:t>
      </w:r>
    </w:p>
    <w:p w:rsidR="00F643F1" w:rsidRPr="00A226F4" w:rsidRDefault="00F643F1" w:rsidP="00A226F4">
      <w:pPr>
        <w:spacing w:line="600" w:lineRule="exact"/>
        <w:ind w:firstLineChars="200" w:firstLine="720"/>
        <w:jc w:val="center"/>
        <w:rPr>
          <w:rFonts w:ascii="仿宋" w:eastAsia="仿宋" w:hAnsi="仿宋"/>
          <w:sz w:val="36"/>
          <w:szCs w:val="36"/>
        </w:rPr>
      </w:pPr>
      <w:r w:rsidRPr="00A226F4">
        <w:rPr>
          <w:rFonts w:ascii="仿宋" w:eastAsia="仿宋" w:hAnsi="仿宋" w:hint="eastAsia"/>
          <w:sz w:val="36"/>
          <w:szCs w:val="36"/>
        </w:rPr>
        <w:t>关于提醒投资者防范不法分子冒用</w:t>
      </w:r>
      <w:r w:rsidR="00846C5C">
        <w:rPr>
          <w:rFonts w:ascii="仿宋" w:eastAsia="仿宋" w:hAnsi="仿宋" w:hint="eastAsia"/>
          <w:sz w:val="36"/>
          <w:szCs w:val="36"/>
        </w:rPr>
        <w:t>本公</w:t>
      </w:r>
      <w:r w:rsidRPr="00A226F4">
        <w:rPr>
          <w:rFonts w:ascii="仿宋" w:eastAsia="仿宋" w:hAnsi="仿宋" w:hint="eastAsia"/>
          <w:sz w:val="36"/>
          <w:szCs w:val="36"/>
        </w:rPr>
        <w:t>司名义进行非法活动的重要提示</w:t>
      </w:r>
    </w:p>
    <w:p w:rsidR="00F643F1" w:rsidRPr="00F643F1" w:rsidRDefault="00F643F1" w:rsidP="00F202CF">
      <w:pPr>
        <w:spacing w:line="560" w:lineRule="exact"/>
        <w:ind w:firstLineChars="200" w:firstLine="480"/>
        <w:jc w:val="left"/>
        <w:rPr>
          <w:rFonts w:ascii="仿宋" w:eastAsia="仿宋" w:hAnsi="仿宋"/>
          <w:sz w:val="24"/>
          <w:szCs w:val="24"/>
        </w:rPr>
      </w:pPr>
      <w:r>
        <w:rPr>
          <w:rFonts w:ascii="仿宋" w:eastAsia="仿宋" w:hAnsi="仿宋" w:hint="eastAsia"/>
          <w:sz w:val="24"/>
          <w:szCs w:val="24"/>
        </w:rPr>
        <w:t>近期，尚正基金管理有限公司（以下简称“本公司”）</w:t>
      </w:r>
      <w:r w:rsidRPr="00F643F1">
        <w:rPr>
          <w:rFonts w:ascii="仿宋" w:eastAsia="仿宋" w:hAnsi="仿宋" w:hint="eastAsia"/>
          <w:sz w:val="24"/>
          <w:szCs w:val="24"/>
        </w:rPr>
        <w:t>接到投</w:t>
      </w:r>
      <w:r w:rsidR="00F202CF">
        <w:rPr>
          <w:rFonts w:ascii="仿宋" w:eastAsia="仿宋" w:hAnsi="仿宋" w:hint="eastAsia"/>
          <w:sz w:val="24"/>
          <w:szCs w:val="24"/>
        </w:rPr>
        <w:t>资者咨询称有不法分子冒用本公司的名义，假冒本公司工作人员，通过</w:t>
      </w:r>
      <w:r w:rsidRPr="00F643F1">
        <w:rPr>
          <w:rFonts w:ascii="仿宋" w:eastAsia="仿宋" w:hAnsi="仿宋" w:hint="eastAsia"/>
          <w:sz w:val="24"/>
          <w:szCs w:val="24"/>
        </w:rPr>
        <w:t>虚假APP、</w:t>
      </w:r>
      <w:r w:rsidR="00A226F4">
        <w:rPr>
          <w:rFonts w:ascii="仿宋" w:eastAsia="仿宋" w:hAnsi="仿宋" w:hint="eastAsia"/>
          <w:sz w:val="24"/>
          <w:szCs w:val="24"/>
        </w:rPr>
        <w:t>邮件</w:t>
      </w:r>
      <w:r w:rsidR="00C30BE7">
        <w:rPr>
          <w:rFonts w:ascii="仿宋" w:eastAsia="仿宋" w:hAnsi="仿宋" w:hint="eastAsia"/>
          <w:sz w:val="24"/>
          <w:szCs w:val="24"/>
        </w:rPr>
        <w:t>和微信群等方式进行</w:t>
      </w:r>
      <w:r w:rsidR="00A226F4">
        <w:rPr>
          <w:rFonts w:ascii="仿宋" w:eastAsia="仿宋" w:hAnsi="仿宋" w:hint="eastAsia"/>
          <w:sz w:val="24"/>
          <w:szCs w:val="24"/>
        </w:rPr>
        <w:t>大宗交易、非标交易、个股推荐</w:t>
      </w:r>
      <w:r w:rsidR="003D5019">
        <w:rPr>
          <w:rFonts w:ascii="仿宋" w:eastAsia="仿宋" w:hAnsi="仿宋" w:hint="eastAsia"/>
          <w:sz w:val="24"/>
          <w:szCs w:val="24"/>
        </w:rPr>
        <w:t>、学费退费</w:t>
      </w:r>
      <w:r w:rsidR="00A226F4">
        <w:rPr>
          <w:rFonts w:ascii="仿宋" w:eastAsia="仿宋" w:hAnsi="仿宋" w:hint="eastAsia"/>
          <w:sz w:val="24"/>
          <w:szCs w:val="24"/>
        </w:rPr>
        <w:t>等</w:t>
      </w:r>
      <w:r w:rsidRPr="00F643F1">
        <w:rPr>
          <w:rFonts w:ascii="仿宋" w:eastAsia="仿宋" w:hAnsi="仿宋" w:hint="eastAsia"/>
          <w:sz w:val="24"/>
          <w:szCs w:val="24"/>
        </w:rPr>
        <w:t>形式的非法活动。为保护广大投资者合法权益不受侵害，本公司特发布如下声明：</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一、本公司基本信息及资讯发布渠道</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法定名称：</w:t>
      </w:r>
      <w:r>
        <w:rPr>
          <w:rFonts w:ascii="仿宋" w:eastAsia="仿宋" w:hAnsi="仿宋" w:hint="eastAsia"/>
          <w:sz w:val="24"/>
          <w:szCs w:val="24"/>
        </w:rPr>
        <w:t>尚正</w:t>
      </w:r>
      <w:r w:rsidRPr="00F643F1">
        <w:rPr>
          <w:rFonts w:ascii="仿宋" w:eastAsia="仿宋" w:hAnsi="仿宋" w:hint="eastAsia"/>
          <w:sz w:val="24"/>
          <w:szCs w:val="24"/>
        </w:rPr>
        <w:t>基金管理有限公司。</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官网地址：</w:t>
      </w:r>
      <w:r w:rsidRPr="00F643F1">
        <w:rPr>
          <w:rFonts w:ascii="仿宋" w:eastAsia="仿宋" w:hAnsi="仿宋"/>
          <w:sz w:val="24"/>
          <w:szCs w:val="24"/>
        </w:rPr>
        <w:t>www.toprightfund.com</w:t>
      </w:r>
    </w:p>
    <w:p w:rsidR="00917E62" w:rsidRDefault="00917E62" w:rsidP="00F202CF">
      <w:pPr>
        <w:spacing w:line="560" w:lineRule="exact"/>
        <w:ind w:firstLineChars="200" w:firstLine="480"/>
        <w:jc w:val="left"/>
        <w:rPr>
          <w:rFonts w:ascii="仿宋" w:eastAsia="仿宋" w:hAnsi="仿宋"/>
          <w:sz w:val="24"/>
          <w:szCs w:val="24"/>
        </w:rPr>
      </w:pPr>
      <w:r>
        <w:rPr>
          <w:rFonts w:ascii="仿宋" w:eastAsia="仿宋" w:hAnsi="仿宋" w:hint="eastAsia"/>
          <w:sz w:val="24"/>
          <w:szCs w:val="24"/>
        </w:rPr>
        <w:t>官方微信服务号：尚正基金管理有限公司</w:t>
      </w:r>
    </w:p>
    <w:p w:rsidR="00917E62" w:rsidRPr="00F643F1" w:rsidRDefault="00917E62" w:rsidP="00F202CF">
      <w:pPr>
        <w:spacing w:line="560" w:lineRule="exact"/>
        <w:ind w:firstLineChars="200" w:firstLine="480"/>
        <w:jc w:val="left"/>
        <w:rPr>
          <w:rFonts w:ascii="仿宋" w:eastAsia="仿宋" w:hAnsi="仿宋"/>
          <w:sz w:val="24"/>
          <w:szCs w:val="24"/>
        </w:rPr>
      </w:pPr>
      <w:r w:rsidRPr="00917E62">
        <w:rPr>
          <w:rFonts w:ascii="仿宋" w:eastAsia="仿宋" w:hAnsi="仿宋" w:hint="eastAsia"/>
          <w:sz w:val="24"/>
          <w:szCs w:val="24"/>
        </w:rPr>
        <w:t>官方微信订阅号：尚正基金</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全国统一客服热线：</w:t>
      </w:r>
      <w:r w:rsidRPr="00F643F1">
        <w:rPr>
          <w:rFonts w:ascii="仿宋" w:eastAsia="仿宋" w:hAnsi="仿宋"/>
          <w:sz w:val="24"/>
          <w:szCs w:val="24"/>
        </w:rPr>
        <w:t>400-0755-716</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全国统一客服邮箱：</w:t>
      </w:r>
      <w:r w:rsidRPr="00F643F1">
        <w:rPr>
          <w:rFonts w:ascii="仿宋" w:eastAsia="仿宋" w:hAnsi="仿宋"/>
          <w:sz w:val="24"/>
          <w:szCs w:val="24"/>
        </w:rPr>
        <w:t>service@toprightfund.com</w:t>
      </w:r>
    </w:p>
    <w:p w:rsid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二、投资本公司旗下基金产品，应通过本公司直销中心以及</w:t>
      </w:r>
      <w:r w:rsidR="00F202CF">
        <w:rPr>
          <w:rFonts w:ascii="仿宋" w:eastAsia="仿宋" w:hAnsi="仿宋" w:hint="eastAsia"/>
          <w:sz w:val="24"/>
          <w:szCs w:val="24"/>
        </w:rPr>
        <w:t>基金</w:t>
      </w:r>
      <w:r w:rsidRPr="00F643F1">
        <w:rPr>
          <w:rFonts w:ascii="仿宋" w:eastAsia="仿宋" w:hAnsi="仿宋" w:hint="eastAsia"/>
          <w:sz w:val="24"/>
          <w:szCs w:val="24"/>
        </w:rPr>
        <w:t>招募说明书、</w:t>
      </w:r>
      <w:r w:rsidR="00F202CF">
        <w:rPr>
          <w:rFonts w:ascii="仿宋" w:eastAsia="仿宋" w:hAnsi="仿宋" w:hint="eastAsia"/>
          <w:sz w:val="24"/>
          <w:szCs w:val="24"/>
        </w:rPr>
        <w:t>份额</w:t>
      </w:r>
      <w:r w:rsidRPr="00F643F1">
        <w:rPr>
          <w:rFonts w:ascii="仿宋" w:eastAsia="仿宋" w:hAnsi="仿宋" w:hint="eastAsia"/>
          <w:sz w:val="24"/>
          <w:szCs w:val="24"/>
        </w:rPr>
        <w:t>发售公告、临时公告等公告中披露的具有基金销售资格的基金销售机构办理相关业务。本公司及旗下基金的规定信息披露媒体为《中国证券报》、《上海证券报》、《证券时报》、《证券日报》及本公司官方网站，基金托管人网站及中国证监会基金电子披露网站（http://eid.csrc.gov.cn/fund），本公司及旗下基金的所有信息均以上述报刊和网站上披露的相关信息为准。</w:t>
      </w:r>
    </w:p>
    <w:p w:rsidR="00A226F4" w:rsidRPr="00F643F1" w:rsidRDefault="00F202CF" w:rsidP="00F202CF">
      <w:pPr>
        <w:spacing w:line="560" w:lineRule="exact"/>
        <w:ind w:firstLineChars="200" w:firstLine="480"/>
        <w:jc w:val="left"/>
        <w:rPr>
          <w:rFonts w:ascii="仿宋" w:eastAsia="仿宋" w:hAnsi="仿宋"/>
          <w:sz w:val="24"/>
          <w:szCs w:val="24"/>
        </w:rPr>
      </w:pPr>
      <w:r>
        <w:rPr>
          <w:rFonts w:ascii="仿宋" w:eastAsia="仿宋" w:hAnsi="仿宋" w:hint="eastAsia"/>
          <w:sz w:val="24"/>
          <w:szCs w:val="24"/>
        </w:rPr>
        <w:t>请投资者</w:t>
      </w:r>
      <w:r w:rsidR="00A226F4" w:rsidRPr="00A226F4">
        <w:rPr>
          <w:rFonts w:ascii="仿宋" w:eastAsia="仿宋" w:hAnsi="仿宋" w:hint="eastAsia"/>
          <w:sz w:val="24"/>
          <w:szCs w:val="24"/>
        </w:rPr>
        <w:t>切勿通过其他渠道（诸如微信群、朋友圈、短信等私人转发的二维码或链接</w:t>
      </w:r>
      <w:r w:rsidR="000556AA">
        <w:rPr>
          <w:rFonts w:ascii="仿宋" w:eastAsia="仿宋" w:hAnsi="仿宋" w:hint="eastAsia"/>
          <w:sz w:val="24"/>
          <w:szCs w:val="24"/>
        </w:rPr>
        <w:t>等方式</w:t>
      </w:r>
      <w:r w:rsidR="00A226F4" w:rsidRPr="00A226F4">
        <w:rPr>
          <w:rFonts w:ascii="仿宋" w:eastAsia="仿宋" w:hAnsi="仿宋" w:hint="eastAsia"/>
          <w:sz w:val="24"/>
          <w:szCs w:val="24"/>
        </w:rPr>
        <w:t>）</w:t>
      </w:r>
      <w:r w:rsidR="00A226F4" w:rsidRPr="00F643F1">
        <w:rPr>
          <w:rFonts w:ascii="仿宋" w:eastAsia="仿宋" w:hAnsi="仿宋" w:hint="eastAsia"/>
          <w:sz w:val="24"/>
          <w:szCs w:val="24"/>
        </w:rPr>
        <w:t>投资本公司旗下基金产品</w:t>
      </w:r>
      <w:r w:rsidR="00A226F4" w:rsidRPr="00A226F4">
        <w:rPr>
          <w:rFonts w:ascii="仿宋" w:eastAsia="仿宋" w:hAnsi="仿宋" w:hint="eastAsia"/>
          <w:sz w:val="24"/>
          <w:szCs w:val="24"/>
        </w:rPr>
        <w:t>。</w:t>
      </w:r>
    </w:p>
    <w:p w:rsidR="00A226F4" w:rsidRDefault="00A226F4" w:rsidP="00F202CF">
      <w:pPr>
        <w:spacing w:line="560" w:lineRule="exact"/>
        <w:ind w:firstLineChars="200" w:firstLine="480"/>
        <w:jc w:val="left"/>
        <w:rPr>
          <w:rFonts w:ascii="仿宋" w:eastAsia="仿宋" w:hAnsi="仿宋"/>
          <w:sz w:val="24"/>
          <w:szCs w:val="24"/>
        </w:rPr>
      </w:pPr>
      <w:r>
        <w:rPr>
          <w:rFonts w:ascii="仿宋" w:eastAsia="仿宋" w:hAnsi="仿宋" w:hint="eastAsia"/>
          <w:sz w:val="24"/>
          <w:szCs w:val="24"/>
        </w:rPr>
        <w:t>三</w:t>
      </w:r>
      <w:r w:rsidR="00F643F1" w:rsidRPr="00F643F1">
        <w:rPr>
          <w:rFonts w:ascii="仿宋" w:eastAsia="仿宋" w:hAnsi="仿宋" w:hint="eastAsia"/>
          <w:sz w:val="24"/>
          <w:szCs w:val="24"/>
        </w:rPr>
        <w:t>、</w:t>
      </w:r>
      <w:r w:rsidRPr="00A226F4">
        <w:rPr>
          <w:rFonts w:ascii="仿宋" w:eastAsia="仿宋" w:hAnsi="仿宋"/>
          <w:sz w:val="24"/>
          <w:szCs w:val="24"/>
        </w:rPr>
        <w:t>本公司敬请投资者提高对诈骗等非法活动的</w:t>
      </w:r>
      <w:r>
        <w:rPr>
          <w:rFonts w:ascii="仿宋" w:eastAsia="仿宋" w:hAnsi="仿宋"/>
          <w:sz w:val="24"/>
          <w:szCs w:val="24"/>
        </w:rPr>
        <w:t>警惕和识别能力，保护自身合法权益不受侵害。投资者如发现有冒用</w:t>
      </w:r>
      <w:r>
        <w:rPr>
          <w:rFonts w:ascii="仿宋" w:eastAsia="仿宋" w:hAnsi="仿宋" w:hint="eastAsia"/>
          <w:sz w:val="24"/>
          <w:szCs w:val="24"/>
        </w:rPr>
        <w:t>本</w:t>
      </w:r>
      <w:r>
        <w:rPr>
          <w:rFonts w:ascii="仿宋" w:eastAsia="仿宋" w:hAnsi="仿宋"/>
          <w:sz w:val="24"/>
          <w:szCs w:val="24"/>
        </w:rPr>
        <w:t>公司</w:t>
      </w:r>
      <w:r w:rsidR="00F202CF">
        <w:rPr>
          <w:rFonts w:ascii="仿宋" w:eastAsia="仿宋" w:hAnsi="仿宋"/>
          <w:sz w:val="24"/>
          <w:szCs w:val="24"/>
        </w:rPr>
        <w:t>名义等不法行为，可立即向</w:t>
      </w:r>
      <w:r w:rsidR="00F202CF">
        <w:rPr>
          <w:rFonts w:ascii="仿宋" w:eastAsia="仿宋" w:hAnsi="仿宋"/>
          <w:sz w:val="24"/>
          <w:szCs w:val="24"/>
        </w:rPr>
        <w:lastRenderedPageBreak/>
        <w:t>当地公安机关、监管部门举报</w:t>
      </w:r>
      <w:r w:rsidRPr="00A226F4">
        <w:rPr>
          <w:rFonts w:ascii="仿宋" w:eastAsia="仿宋" w:hAnsi="仿宋"/>
          <w:sz w:val="24"/>
          <w:szCs w:val="24"/>
        </w:rPr>
        <w:t>或通过本公司客服进行咨询。</w:t>
      </w:r>
    </w:p>
    <w:p w:rsidR="00A226F4" w:rsidRDefault="00A226F4"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对于假冒本公司、公司工作人员或旗下基金名义进行的任何诈骗及其他非法活动均与本公司无关，本公司不承担任何责任，且该非法行为极大地损害了本公司的良好声誉，本公司将保留对该等非法行为追究法律责任的权利。</w:t>
      </w:r>
    </w:p>
    <w:p w:rsidR="00F643F1" w:rsidRPr="00F643F1" w:rsidRDefault="00F643F1" w:rsidP="00F202CF">
      <w:pPr>
        <w:spacing w:line="560" w:lineRule="exact"/>
        <w:ind w:firstLineChars="200" w:firstLine="480"/>
        <w:jc w:val="left"/>
        <w:rPr>
          <w:rFonts w:ascii="仿宋" w:eastAsia="仿宋" w:hAnsi="仿宋"/>
          <w:sz w:val="24"/>
          <w:szCs w:val="24"/>
        </w:rPr>
      </w:pPr>
      <w:r w:rsidRPr="00F643F1">
        <w:rPr>
          <w:rFonts w:ascii="仿宋" w:eastAsia="仿宋" w:hAnsi="仿宋" w:hint="eastAsia"/>
          <w:sz w:val="24"/>
          <w:szCs w:val="24"/>
        </w:rPr>
        <w:t>特此公告。</w:t>
      </w:r>
    </w:p>
    <w:p w:rsidR="00F643F1" w:rsidRDefault="00F643F1" w:rsidP="00F202CF">
      <w:pPr>
        <w:spacing w:line="560" w:lineRule="exact"/>
        <w:ind w:firstLineChars="200" w:firstLine="480"/>
        <w:jc w:val="left"/>
        <w:rPr>
          <w:rFonts w:ascii="仿宋" w:eastAsia="仿宋" w:hAnsi="仿宋"/>
          <w:sz w:val="24"/>
          <w:szCs w:val="24"/>
        </w:rPr>
      </w:pPr>
    </w:p>
    <w:p w:rsidR="00A226F4" w:rsidRDefault="00A226F4" w:rsidP="00F202CF">
      <w:pPr>
        <w:spacing w:line="560" w:lineRule="exact"/>
        <w:ind w:firstLineChars="200" w:firstLine="480"/>
        <w:jc w:val="left"/>
        <w:rPr>
          <w:rFonts w:ascii="仿宋" w:eastAsia="仿宋" w:hAnsi="仿宋"/>
          <w:sz w:val="24"/>
          <w:szCs w:val="24"/>
        </w:rPr>
      </w:pPr>
    </w:p>
    <w:p w:rsidR="00F643F1" w:rsidRPr="00F643F1" w:rsidRDefault="00A226F4" w:rsidP="00F202CF">
      <w:pPr>
        <w:spacing w:line="560" w:lineRule="exact"/>
        <w:ind w:firstLineChars="200" w:firstLine="480"/>
        <w:jc w:val="right"/>
        <w:rPr>
          <w:rFonts w:ascii="仿宋" w:eastAsia="仿宋" w:hAnsi="仿宋"/>
          <w:sz w:val="24"/>
          <w:szCs w:val="24"/>
        </w:rPr>
      </w:pPr>
      <w:r>
        <w:rPr>
          <w:rFonts w:ascii="仿宋" w:eastAsia="仿宋" w:hAnsi="仿宋" w:hint="eastAsia"/>
          <w:sz w:val="24"/>
          <w:szCs w:val="24"/>
        </w:rPr>
        <w:t>尚正</w:t>
      </w:r>
      <w:r w:rsidR="00F643F1" w:rsidRPr="00F643F1">
        <w:rPr>
          <w:rFonts w:ascii="仿宋" w:eastAsia="仿宋" w:hAnsi="仿宋" w:hint="eastAsia"/>
          <w:sz w:val="24"/>
          <w:szCs w:val="24"/>
        </w:rPr>
        <w:t>基金管理有限公司</w:t>
      </w:r>
    </w:p>
    <w:p w:rsidR="00F643F1" w:rsidRPr="00F643F1" w:rsidRDefault="00F643F1" w:rsidP="00F202CF">
      <w:pPr>
        <w:spacing w:line="560" w:lineRule="exact"/>
        <w:ind w:firstLineChars="200" w:firstLine="480"/>
        <w:jc w:val="right"/>
        <w:rPr>
          <w:rFonts w:ascii="仿宋" w:eastAsia="仿宋" w:hAnsi="仿宋"/>
          <w:sz w:val="24"/>
          <w:szCs w:val="24"/>
        </w:rPr>
      </w:pPr>
      <w:r w:rsidRPr="00F643F1">
        <w:rPr>
          <w:rFonts w:ascii="仿宋" w:eastAsia="仿宋" w:hAnsi="仿宋" w:hint="eastAsia"/>
          <w:sz w:val="24"/>
          <w:szCs w:val="24"/>
        </w:rPr>
        <w:t>二O二</w:t>
      </w:r>
      <w:r w:rsidR="00F33C7B">
        <w:rPr>
          <w:rFonts w:ascii="仿宋" w:eastAsia="仿宋" w:hAnsi="仿宋" w:hint="eastAsia"/>
          <w:sz w:val="24"/>
          <w:szCs w:val="24"/>
        </w:rPr>
        <w:t>六</w:t>
      </w:r>
      <w:r w:rsidR="0098152A">
        <w:rPr>
          <w:rFonts w:ascii="仿宋" w:eastAsia="仿宋" w:hAnsi="仿宋" w:hint="eastAsia"/>
          <w:sz w:val="24"/>
          <w:szCs w:val="24"/>
        </w:rPr>
        <w:t>年</w:t>
      </w:r>
      <w:r w:rsidR="00F33C7B">
        <w:rPr>
          <w:rFonts w:ascii="仿宋" w:eastAsia="仿宋" w:hAnsi="仿宋" w:hint="eastAsia"/>
          <w:sz w:val="24"/>
          <w:szCs w:val="24"/>
        </w:rPr>
        <w:t>六</w:t>
      </w:r>
      <w:r w:rsidRPr="00F643F1">
        <w:rPr>
          <w:rFonts w:ascii="仿宋" w:eastAsia="仿宋" w:hAnsi="仿宋" w:hint="eastAsia"/>
          <w:sz w:val="24"/>
          <w:szCs w:val="24"/>
        </w:rPr>
        <w:t>月</w:t>
      </w:r>
      <w:r w:rsidR="00D23476">
        <w:rPr>
          <w:rFonts w:ascii="仿宋" w:eastAsia="仿宋" w:hAnsi="仿宋" w:hint="eastAsia"/>
          <w:sz w:val="24"/>
          <w:szCs w:val="24"/>
        </w:rPr>
        <w:t>二十</w:t>
      </w:r>
      <w:r w:rsidR="00F33C7B">
        <w:rPr>
          <w:rFonts w:ascii="仿宋" w:eastAsia="仿宋" w:hAnsi="仿宋" w:hint="eastAsia"/>
          <w:sz w:val="24"/>
          <w:szCs w:val="24"/>
        </w:rPr>
        <w:t>二</w:t>
      </w:r>
      <w:bookmarkStart w:id="0" w:name="_GoBack"/>
      <w:bookmarkEnd w:id="0"/>
      <w:r w:rsidRPr="00F643F1">
        <w:rPr>
          <w:rFonts w:ascii="仿宋" w:eastAsia="仿宋" w:hAnsi="仿宋" w:hint="eastAsia"/>
          <w:sz w:val="24"/>
          <w:szCs w:val="24"/>
        </w:rPr>
        <w:t>日</w:t>
      </w:r>
    </w:p>
    <w:sectPr w:rsidR="00F643F1" w:rsidRPr="00F64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9" w:rsidRDefault="00297B59" w:rsidP="00F643F1">
      <w:r>
        <w:separator/>
      </w:r>
    </w:p>
  </w:endnote>
  <w:endnote w:type="continuationSeparator" w:id="0">
    <w:p w:rsidR="00297B59" w:rsidRDefault="00297B59" w:rsidP="00F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9" w:rsidRDefault="00297B59" w:rsidP="00F643F1">
      <w:r>
        <w:separator/>
      </w:r>
    </w:p>
  </w:footnote>
  <w:footnote w:type="continuationSeparator" w:id="0">
    <w:p w:rsidR="00297B59" w:rsidRDefault="00297B59" w:rsidP="00F64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08"/>
    <w:rsid w:val="000556AA"/>
    <w:rsid w:val="001A462A"/>
    <w:rsid w:val="002405EB"/>
    <w:rsid w:val="00297B59"/>
    <w:rsid w:val="002D26E7"/>
    <w:rsid w:val="003974AC"/>
    <w:rsid w:val="003D5019"/>
    <w:rsid w:val="00471D62"/>
    <w:rsid w:val="00552CE0"/>
    <w:rsid w:val="007F4C08"/>
    <w:rsid w:val="00846C5C"/>
    <w:rsid w:val="00867173"/>
    <w:rsid w:val="00917E62"/>
    <w:rsid w:val="009711EF"/>
    <w:rsid w:val="0098152A"/>
    <w:rsid w:val="009C4E16"/>
    <w:rsid w:val="00A226F4"/>
    <w:rsid w:val="00C30BE7"/>
    <w:rsid w:val="00D23476"/>
    <w:rsid w:val="00E9005A"/>
    <w:rsid w:val="00E93D9E"/>
    <w:rsid w:val="00F202CF"/>
    <w:rsid w:val="00F33C7B"/>
    <w:rsid w:val="00F643F1"/>
    <w:rsid w:val="00FD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BF389"/>
  <w15:chartTrackingRefBased/>
  <w15:docId w15:val="{E6628433-B3ED-426D-84DD-E622ADF4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3F1"/>
    <w:rPr>
      <w:sz w:val="18"/>
      <w:szCs w:val="18"/>
    </w:rPr>
  </w:style>
  <w:style w:type="paragraph" w:styleId="a5">
    <w:name w:val="footer"/>
    <w:basedOn w:val="a"/>
    <w:link w:val="a6"/>
    <w:uiPriority w:val="99"/>
    <w:unhideWhenUsed/>
    <w:rsid w:val="00F643F1"/>
    <w:pPr>
      <w:tabs>
        <w:tab w:val="center" w:pos="4153"/>
        <w:tab w:val="right" w:pos="8306"/>
      </w:tabs>
      <w:snapToGrid w:val="0"/>
      <w:jc w:val="left"/>
    </w:pPr>
    <w:rPr>
      <w:sz w:val="18"/>
      <w:szCs w:val="18"/>
    </w:rPr>
  </w:style>
  <w:style w:type="character" w:customStyle="1" w:styleId="a6">
    <w:name w:val="页脚 字符"/>
    <w:basedOn w:val="a0"/>
    <w:link w:val="a5"/>
    <w:uiPriority w:val="99"/>
    <w:rsid w:val="00F643F1"/>
    <w:rPr>
      <w:sz w:val="18"/>
      <w:szCs w:val="18"/>
    </w:rPr>
  </w:style>
  <w:style w:type="paragraph" w:styleId="a7">
    <w:name w:val="Date"/>
    <w:basedOn w:val="a"/>
    <w:next w:val="a"/>
    <w:link w:val="a8"/>
    <w:uiPriority w:val="99"/>
    <w:semiHidden/>
    <w:unhideWhenUsed/>
    <w:rsid w:val="00F643F1"/>
    <w:pPr>
      <w:ind w:leftChars="2500" w:left="100"/>
    </w:pPr>
  </w:style>
  <w:style w:type="character" w:customStyle="1" w:styleId="a8">
    <w:name w:val="日期 字符"/>
    <w:basedOn w:val="a0"/>
    <w:link w:val="a7"/>
    <w:uiPriority w:val="99"/>
    <w:semiHidden/>
    <w:rsid w:val="00F643F1"/>
  </w:style>
  <w:style w:type="character" w:styleId="a9">
    <w:name w:val="Hyperlink"/>
    <w:basedOn w:val="a0"/>
    <w:uiPriority w:val="99"/>
    <w:semiHidden/>
    <w:unhideWhenUsed/>
    <w:rsid w:val="00F643F1"/>
    <w:rPr>
      <w:color w:val="0000FF"/>
      <w:u w:val="single"/>
    </w:rPr>
  </w:style>
  <w:style w:type="paragraph" w:styleId="aa">
    <w:name w:val="Normal (Web)"/>
    <w:basedOn w:val="a"/>
    <w:uiPriority w:val="99"/>
    <w:semiHidden/>
    <w:unhideWhenUsed/>
    <w:rsid w:val="00F643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92380">
      <w:bodyDiv w:val="1"/>
      <w:marLeft w:val="0"/>
      <w:marRight w:val="0"/>
      <w:marTop w:val="0"/>
      <w:marBottom w:val="0"/>
      <w:divBdr>
        <w:top w:val="none" w:sz="0" w:space="0" w:color="auto"/>
        <w:left w:val="none" w:sz="0" w:space="0" w:color="auto"/>
        <w:bottom w:val="none" w:sz="0" w:space="0" w:color="auto"/>
        <w:right w:val="none" w:sz="0" w:space="0" w:color="auto"/>
      </w:divBdr>
      <w:divsChild>
        <w:div w:id="2050495128">
          <w:marLeft w:val="0"/>
          <w:marRight w:val="0"/>
          <w:marTop w:val="0"/>
          <w:marBottom w:val="0"/>
          <w:divBdr>
            <w:top w:val="none" w:sz="0" w:space="0" w:color="auto"/>
            <w:left w:val="none" w:sz="0" w:space="0" w:color="auto"/>
            <w:bottom w:val="none" w:sz="0" w:space="0" w:color="auto"/>
            <w:right w:val="none" w:sz="0" w:space="0" w:color="auto"/>
          </w:divBdr>
          <w:divsChild>
            <w:div w:id="988901797">
              <w:marLeft w:val="0"/>
              <w:marRight w:val="0"/>
              <w:marTop w:val="0"/>
              <w:marBottom w:val="0"/>
              <w:divBdr>
                <w:top w:val="none" w:sz="0" w:space="0" w:color="auto"/>
                <w:left w:val="none" w:sz="0" w:space="0" w:color="auto"/>
                <w:bottom w:val="none" w:sz="0" w:space="0" w:color="auto"/>
                <w:right w:val="none" w:sz="0" w:space="0" w:color="auto"/>
              </w:divBdr>
              <w:divsChild>
                <w:div w:id="1123695555">
                  <w:marLeft w:val="0"/>
                  <w:marRight w:val="0"/>
                  <w:marTop w:val="0"/>
                  <w:marBottom w:val="0"/>
                  <w:divBdr>
                    <w:top w:val="none" w:sz="0" w:space="0" w:color="auto"/>
                    <w:left w:val="none" w:sz="0" w:space="0" w:color="auto"/>
                    <w:bottom w:val="none" w:sz="0" w:space="0" w:color="auto"/>
                    <w:right w:val="none" w:sz="0" w:space="0" w:color="auto"/>
                  </w:divBdr>
                  <w:divsChild>
                    <w:div w:id="17193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郭常明</dc:creator>
  <cp:keywords/>
  <dc:description/>
  <cp:lastModifiedBy>农晨颖</cp:lastModifiedBy>
  <cp:revision>13</cp:revision>
  <dcterms:created xsi:type="dcterms:W3CDTF">2022-03-30T09:15:00Z</dcterms:created>
  <dcterms:modified xsi:type="dcterms:W3CDTF">2026-06-22T02:44:00Z</dcterms:modified>
</cp:coreProperties>
</file>